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0A" w:rsidRDefault="00741EC6">
      <w:pPr>
        <w:rPr>
          <w:sz w:val="24"/>
          <w:szCs w:val="24"/>
        </w:rPr>
      </w:pPr>
      <w:r>
        <w:rPr>
          <w:sz w:val="24"/>
          <w:szCs w:val="24"/>
        </w:rPr>
        <w:t>Town of Isle La Motte</w:t>
      </w:r>
    </w:p>
    <w:p w:rsidR="00A04C0A" w:rsidRDefault="00741EC6">
      <w:pPr>
        <w:rPr>
          <w:sz w:val="24"/>
          <w:szCs w:val="24"/>
        </w:rPr>
      </w:pPr>
      <w:r>
        <w:rPr>
          <w:sz w:val="24"/>
          <w:szCs w:val="24"/>
        </w:rPr>
        <w:t>Selectboard Meeting</w:t>
      </w:r>
    </w:p>
    <w:p w:rsidR="00A04C0A" w:rsidRDefault="00741EC6">
      <w:pPr>
        <w:rPr>
          <w:sz w:val="24"/>
          <w:szCs w:val="24"/>
        </w:rPr>
      </w:pPr>
      <w:r>
        <w:rPr>
          <w:sz w:val="24"/>
          <w:szCs w:val="24"/>
        </w:rPr>
        <w:t xml:space="preserve">October 3, 2018 </w:t>
      </w:r>
    </w:p>
    <w:p w:rsidR="00A04C0A" w:rsidRDefault="00741EC6">
      <w:pPr>
        <w:rPr>
          <w:sz w:val="24"/>
          <w:szCs w:val="24"/>
        </w:rPr>
      </w:pPr>
      <w:r>
        <w:rPr>
          <w:sz w:val="24"/>
          <w:szCs w:val="24"/>
        </w:rPr>
        <w:t>5:00PM/ Town Hall</w:t>
      </w:r>
    </w:p>
    <w:p w:rsidR="00A04C0A" w:rsidRDefault="00A04C0A">
      <w:pPr>
        <w:rPr>
          <w:sz w:val="24"/>
          <w:szCs w:val="24"/>
        </w:rPr>
      </w:pPr>
    </w:p>
    <w:p w:rsidR="00A04C0A" w:rsidRDefault="00741EC6">
      <w:pPr>
        <w:rPr>
          <w:sz w:val="24"/>
          <w:szCs w:val="24"/>
        </w:rPr>
      </w:pPr>
      <w:r>
        <w:rPr>
          <w:sz w:val="24"/>
          <w:szCs w:val="24"/>
        </w:rPr>
        <w:t xml:space="preserve">Members present: Stephen Stata, Selby Turner &amp; </w:t>
      </w:r>
      <w:proofErr w:type="spellStart"/>
      <w:r>
        <w:rPr>
          <w:sz w:val="24"/>
          <w:szCs w:val="24"/>
        </w:rPr>
        <w:t>Rustam</w:t>
      </w:r>
      <w:proofErr w:type="spellEnd"/>
      <w:r>
        <w:rPr>
          <w:sz w:val="24"/>
          <w:szCs w:val="24"/>
        </w:rPr>
        <w:t xml:space="preserve"> Spaulding</w:t>
      </w:r>
    </w:p>
    <w:p w:rsidR="00A04C0A" w:rsidRDefault="00741EC6">
      <w:pPr>
        <w:rPr>
          <w:sz w:val="24"/>
          <w:szCs w:val="24"/>
        </w:rPr>
      </w:pPr>
      <w:r>
        <w:rPr>
          <w:sz w:val="24"/>
          <w:szCs w:val="24"/>
        </w:rPr>
        <w:t xml:space="preserve">Others present: Deborah Spaulding, Paul Zera, Jane Zera, Joyce Tuck, John Yaratz, Martin Jensen &amp; Sarah Noble. </w:t>
      </w:r>
    </w:p>
    <w:p w:rsidR="00A04C0A" w:rsidRDefault="00741EC6">
      <w:pPr>
        <w:rPr>
          <w:sz w:val="24"/>
          <w:szCs w:val="24"/>
        </w:rPr>
      </w:pPr>
      <w:r>
        <w:rPr>
          <w:sz w:val="24"/>
          <w:szCs w:val="24"/>
        </w:rPr>
        <w:t xml:space="preserve">Meeting called to order at 5:05 PM by Chair, Stephen Stata. </w:t>
      </w:r>
    </w:p>
    <w:p w:rsidR="00A04C0A" w:rsidRDefault="00741EC6">
      <w:pPr>
        <w:rPr>
          <w:sz w:val="24"/>
          <w:szCs w:val="24"/>
        </w:rPr>
      </w:pPr>
      <w:r>
        <w:rPr>
          <w:sz w:val="24"/>
          <w:szCs w:val="24"/>
        </w:rPr>
        <w:t>1. Additions to agenda</w:t>
      </w:r>
    </w:p>
    <w:p w:rsidR="00A04C0A" w:rsidRDefault="00741EC6">
      <w:pPr>
        <w:numPr>
          <w:ilvl w:val="0"/>
          <w:numId w:val="2"/>
        </w:numPr>
        <w:contextualSpacing/>
        <w:rPr>
          <w:sz w:val="24"/>
          <w:szCs w:val="24"/>
        </w:rPr>
      </w:pPr>
      <w:r>
        <w:rPr>
          <w:sz w:val="24"/>
          <w:szCs w:val="24"/>
        </w:rPr>
        <w:t>Signage on School St. added to #9.</w:t>
      </w:r>
    </w:p>
    <w:p w:rsidR="00A04C0A" w:rsidRDefault="00741EC6">
      <w:pPr>
        <w:rPr>
          <w:sz w:val="24"/>
          <w:szCs w:val="24"/>
        </w:rPr>
      </w:pPr>
      <w:r>
        <w:rPr>
          <w:sz w:val="24"/>
          <w:szCs w:val="24"/>
        </w:rPr>
        <w:t>2. Executive session- No need.</w:t>
      </w:r>
    </w:p>
    <w:p w:rsidR="00A04C0A" w:rsidRDefault="00741EC6">
      <w:pPr>
        <w:rPr>
          <w:sz w:val="24"/>
          <w:szCs w:val="24"/>
        </w:rPr>
      </w:pPr>
      <w:r>
        <w:rPr>
          <w:sz w:val="24"/>
          <w:szCs w:val="24"/>
        </w:rPr>
        <w:t>3. Minutes of September 5, 2018</w:t>
      </w:r>
    </w:p>
    <w:p w:rsidR="00A04C0A" w:rsidRDefault="00741EC6">
      <w:pPr>
        <w:numPr>
          <w:ilvl w:val="0"/>
          <w:numId w:val="10"/>
        </w:numPr>
        <w:contextualSpacing/>
        <w:rPr>
          <w:b/>
          <w:sz w:val="24"/>
          <w:szCs w:val="24"/>
        </w:rPr>
      </w:pPr>
      <w:r>
        <w:rPr>
          <w:b/>
          <w:sz w:val="24"/>
          <w:szCs w:val="24"/>
        </w:rPr>
        <w:t>Motion by Spaulding</w:t>
      </w:r>
      <w:r w:rsidR="00F512A4">
        <w:rPr>
          <w:b/>
          <w:sz w:val="24"/>
          <w:szCs w:val="24"/>
        </w:rPr>
        <w:t xml:space="preserve"> to approve minutes of September 5</w:t>
      </w:r>
      <w:bookmarkStart w:id="0" w:name="_GoBack"/>
      <w:bookmarkEnd w:id="0"/>
      <w:r>
        <w:rPr>
          <w:b/>
          <w:sz w:val="24"/>
          <w:szCs w:val="24"/>
        </w:rPr>
        <w:t xml:space="preserve">, 2018, 2nd by Turner-- All in favor. </w:t>
      </w:r>
    </w:p>
    <w:p w:rsidR="00A04C0A" w:rsidRDefault="00741EC6">
      <w:pPr>
        <w:rPr>
          <w:sz w:val="24"/>
          <w:szCs w:val="24"/>
        </w:rPr>
      </w:pPr>
      <w:r>
        <w:rPr>
          <w:sz w:val="24"/>
          <w:szCs w:val="24"/>
        </w:rPr>
        <w:t>4. Warrants for payroll &amp; payables</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ratify 9/18/18 payroll, signed by Turner in the amount of $2833.06, 2nd by Stata-- All in favor.</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ratify 10/2/18 payroll, signed by Stata in the amount of $2706.94, 2nd by Turner-- All in favor.</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ratify 9/19/18 EFT payable, signed by Turner in the amount of $1068.16, 2nd by Stata-- All in favor.</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approve 10/3/18 EFT payable, in the amount of $547.79, 2nd by Turner-- All in favor.</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ratify 9/19/18 payable, signed by Turner in the amount of $16,851.81, 2nd by Stata-- All in favor.</w:t>
      </w:r>
    </w:p>
    <w:p w:rsidR="00A04C0A" w:rsidRDefault="00741EC6">
      <w:pPr>
        <w:numPr>
          <w:ilvl w:val="0"/>
          <w:numId w:val="3"/>
        </w:numPr>
        <w:contextualSpacing/>
        <w:rPr>
          <w:rFonts w:ascii="Arial" w:eastAsia="Arial" w:hAnsi="Arial" w:cs="Arial"/>
          <w:b/>
          <w:highlight w:val="white"/>
        </w:rPr>
      </w:pPr>
      <w:r>
        <w:rPr>
          <w:rFonts w:ascii="Arial" w:eastAsia="Arial" w:hAnsi="Arial" w:cs="Arial"/>
          <w:b/>
          <w:highlight w:val="white"/>
        </w:rPr>
        <w:t>Motion by Spaulding to approve 10/3/18 payable, in the amount of $106,267.76, 2nd by Turner-- All in favor. Noted to add a large portion of 10/3/18 payable went to the Seawall &amp; County taxes.</w:t>
      </w:r>
    </w:p>
    <w:p w:rsidR="00A04C0A" w:rsidRDefault="00741EC6">
      <w:pPr>
        <w:rPr>
          <w:sz w:val="24"/>
          <w:szCs w:val="24"/>
        </w:rPr>
      </w:pPr>
      <w:r>
        <w:rPr>
          <w:sz w:val="24"/>
          <w:szCs w:val="24"/>
        </w:rPr>
        <w:t>5. Monthly budget &amp; balance sheet discussion</w:t>
      </w:r>
    </w:p>
    <w:p w:rsidR="00A04C0A" w:rsidRDefault="00741EC6">
      <w:pPr>
        <w:numPr>
          <w:ilvl w:val="0"/>
          <w:numId w:val="9"/>
        </w:numPr>
        <w:contextualSpacing/>
        <w:rPr>
          <w:sz w:val="24"/>
          <w:szCs w:val="24"/>
        </w:rPr>
      </w:pPr>
      <w:r>
        <w:rPr>
          <w:sz w:val="24"/>
          <w:szCs w:val="24"/>
        </w:rPr>
        <w:t>Noted that the Highway marker budget item is high after line striping was done on Main, School &amp; Shrine Roads.</w:t>
      </w:r>
    </w:p>
    <w:p w:rsidR="00A04C0A" w:rsidRDefault="00741EC6">
      <w:pPr>
        <w:rPr>
          <w:sz w:val="24"/>
          <w:szCs w:val="24"/>
        </w:rPr>
      </w:pPr>
      <w:r>
        <w:rPr>
          <w:sz w:val="24"/>
          <w:szCs w:val="24"/>
        </w:rPr>
        <w:t>6. Confirmation of errors and omissions in Grand List- None</w:t>
      </w:r>
    </w:p>
    <w:p w:rsidR="00A04C0A" w:rsidRDefault="00741EC6">
      <w:pPr>
        <w:rPr>
          <w:sz w:val="24"/>
          <w:szCs w:val="24"/>
        </w:rPr>
      </w:pPr>
      <w:r>
        <w:rPr>
          <w:sz w:val="24"/>
          <w:szCs w:val="24"/>
        </w:rPr>
        <w:t>7. Revised May 2017 Jensen timesheet</w:t>
      </w:r>
    </w:p>
    <w:p w:rsidR="00A04C0A" w:rsidRDefault="00741EC6">
      <w:pPr>
        <w:numPr>
          <w:ilvl w:val="0"/>
          <w:numId w:val="8"/>
        </w:numPr>
        <w:contextualSpacing/>
        <w:rPr>
          <w:sz w:val="24"/>
          <w:szCs w:val="24"/>
        </w:rPr>
      </w:pPr>
      <w:r>
        <w:rPr>
          <w:sz w:val="24"/>
          <w:szCs w:val="24"/>
        </w:rPr>
        <w:lastRenderedPageBreak/>
        <w:t>Nobles had discussion; Sylvia Jensen submitted a revised version of May 2017’s time sheet. Selectboard acknowledged the timesheet. Noble to send copy to Louise Koss.</w:t>
      </w:r>
    </w:p>
    <w:p w:rsidR="00A04C0A" w:rsidRDefault="00741EC6">
      <w:pPr>
        <w:numPr>
          <w:ilvl w:val="0"/>
          <w:numId w:val="8"/>
        </w:numPr>
        <w:contextualSpacing/>
        <w:rPr>
          <w:sz w:val="24"/>
          <w:szCs w:val="24"/>
        </w:rPr>
      </w:pPr>
      <w:r>
        <w:rPr>
          <w:sz w:val="24"/>
          <w:szCs w:val="24"/>
        </w:rPr>
        <w:t xml:space="preserve">Noble had discussion; Jensen also submitted a timesheet from February 2018 for work necessary to disprove Mary </w:t>
      </w:r>
      <w:proofErr w:type="spellStart"/>
      <w:r>
        <w:rPr>
          <w:sz w:val="24"/>
          <w:szCs w:val="24"/>
        </w:rPr>
        <w:t>Labrecque’s</w:t>
      </w:r>
      <w:proofErr w:type="spellEnd"/>
      <w:r>
        <w:rPr>
          <w:sz w:val="24"/>
          <w:szCs w:val="24"/>
        </w:rPr>
        <w:t xml:space="preserve"> complaint that claims the previous Town Board of Auditors did not comply with ‘Open Meeting Law.’</w:t>
      </w:r>
    </w:p>
    <w:p w:rsidR="00A04C0A" w:rsidRDefault="00741EC6">
      <w:pPr>
        <w:rPr>
          <w:sz w:val="24"/>
          <w:szCs w:val="24"/>
        </w:rPr>
      </w:pPr>
      <w:bookmarkStart w:id="1" w:name="_gjdgxs" w:colFirst="0" w:colLast="0"/>
      <w:bookmarkEnd w:id="1"/>
      <w:r>
        <w:rPr>
          <w:sz w:val="24"/>
          <w:szCs w:val="24"/>
        </w:rPr>
        <w:t>8. Woodmen discussion/decision on action to take</w:t>
      </w:r>
    </w:p>
    <w:p w:rsidR="00A04C0A" w:rsidRDefault="00741EC6">
      <w:pPr>
        <w:numPr>
          <w:ilvl w:val="0"/>
          <w:numId w:val="4"/>
        </w:numPr>
        <w:contextualSpacing/>
        <w:rPr>
          <w:sz w:val="24"/>
          <w:szCs w:val="24"/>
        </w:rPr>
      </w:pPr>
      <w:bookmarkStart w:id="2" w:name="_gl1hocy6xet1" w:colFirst="0" w:colLast="0"/>
      <w:bookmarkEnd w:id="2"/>
      <w:r>
        <w:rPr>
          <w:sz w:val="24"/>
          <w:szCs w:val="24"/>
        </w:rPr>
        <w:t xml:space="preserve">Stata had discussion; he and Jeff Theis from VLCT met to survey the abandoned Brother’s Camp. VLCT stated the property was in disrepair and recommends blocking all access to property. </w:t>
      </w:r>
    </w:p>
    <w:p w:rsidR="00A04C0A" w:rsidRDefault="00741EC6">
      <w:pPr>
        <w:numPr>
          <w:ilvl w:val="0"/>
          <w:numId w:val="4"/>
        </w:numPr>
        <w:contextualSpacing/>
        <w:rPr>
          <w:sz w:val="24"/>
          <w:szCs w:val="24"/>
        </w:rPr>
      </w:pPr>
      <w:bookmarkStart w:id="3" w:name="_1yhgpa6dtb2k" w:colFirst="0" w:colLast="0"/>
      <w:bookmarkEnd w:id="3"/>
      <w:r>
        <w:rPr>
          <w:sz w:val="24"/>
          <w:szCs w:val="24"/>
        </w:rPr>
        <w:t xml:space="preserve">Selectboard to request a new certificate of insurance from the Woodmen co-naming the town. </w:t>
      </w:r>
    </w:p>
    <w:p w:rsidR="00A04C0A" w:rsidRDefault="00741EC6">
      <w:pPr>
        <w:numPr>
          <w:ilvl w:val="0"/>
          <w:numId w:val="4"/>
        </w:numPr>
        <w:contextualSpacing/>
        <w:rPr>
          <w:b/>
          <w:sz w:val="24"/>
          <w:szCs w:val="24"/>
        </w:rPr>
      </w:pPr>
      <w:bookmarkStart w:id="4" w:name="_ry6z6390r5uv" w:colFirst="0" w:colLast="0"/>
      <w:bookmarkEnd w:id="4"/>
      <w:r>
        <w:rPr>
          <w:b/>
          <w:sz w:val="24"/>
          <w:szCs w:val="24"/>
        </w:rPr>
        <w:t>Motion by Spaulding to authorize Stata to continue on with the attorney &amp; insurance carrier to apprise Woodmen of further action, 2nd by Turner-- All in favor.</w:t>
      </w:r>
    </w:p>
    <w:p w:rsidR="00A04C0A" w:rsidRDefault="00741EC6">
      <w:pPr>
        <w:rPr>
          <w:sz w:val="24"/>
          <w:szCs w:val="24"/>
        </w:rPr>
      </w:pPr>
      <w:r>
        <w:rPr>
          <w:sz w:val="24"/>
          <w:szCs w:val="24"/>
        </w:rPr>
        <w:t>9. Road Commissioner’s report</w:t>
      </w:r>
    </w:p>
    <w:p w:rsidR="00A04C0A" w:rsidRDefault="00741EC6">
      <w:pPr>
        <w:numPr>
          <w:ilvl w:val="0"/>
          <w:numId w:val="6"/>
        </w:numPr>
        <w:contextualSpacing/>
        <w:rPr>
          <w:sz w:val="24"/>
          <w:szCs w:val="24"/>
        </w:rPr>
      </w:pPr>
      <w:r>
        <w:rPr>
          <w:sz w:val="24"/>
          <w:szCs w:val="24"/>
        </w:rPr>
        <w:t xml:space="preserve">Turner had discussion; the seawall concrete is ⅔ poured. The fog lines were striped from the North end of Main </w:t>
      </w:r>
      <w:proofErr w:type="spellStart"/>
      <w:r>
        <w:rPr>
          <w:sz w:val="24"/>
          <w:szCs w:val="24"/>
        </w:rPr>
        <w:t>st.</w:t>
      </w:r>
      <w:proofErr w:type="spellEnd"/>
      <w:r>
        <w:rPr>
          <w:sz w:val="24"/>
          <w:szCs w:val="24"/>
        </w:rPr>
        <w:t>, through the Marsh, Shrine Rd. and School St., along with a crosswalk at the School.</w:t>
      </w:r>
    </w:p>
    <w:p w:rsidR="00A04C0A" w:rsidRDefault="00741EC6">
      <w:pPr>
        <w:numPr>
          <w:ilvl w:val="0"/>
          <w:numId w:val="6"/>
        </w:numPr>
        <w:contextualSpacing/>
        <w:rPr>
          <w:sz w:val="24"/>
          <w:szCs w:val="24"/>
        </w:rPr>
      </w:pPr>
      <w:r>
        <w:rPr>
          <w:sz w:val="24"/>
          <w:szCs w:val="24"/>
        </w:rPr>
        <w:t xml:space="preserve">The town just took an application from Ian Jensen, for a handyman. Power washing the front of the town hall and putting up the signs on school </w:t>
      </w:r>
      <w:proofErr w:type="spellStart"/>
      <w:r>
        <w:rPr>
          <w:sz w:val="24"/>
          <w:szCs w:val="24"/>
        </w:rPr>
        <w:t>st.</w:t>
      </w:r>
      <w:proofErr w:type="spellEnd"/>
      <w:r>
        <w:rPr>
          <w:sz w:val="24"/>
          <w:szCs w:val="24"/>
        </w:rPr>
        <w:t xml:space="preserve"> are two of the first jobs to be done. </w:t>
      </w:r>
    </w:p>
    <w:p w:rsidR="00A04C0A" w:rsidRDefault="00741EC6">
      <w:pPr>
        <w:rPr>
          <w:sz w:val="24"/>
          <w:szCs w:val="24"/>
        </w:rPr>
      </w:pPr>
      <w:r>
        <w:rPr>
          <w:sz w:val="24"/>
          <w:szCs w:val="24"/>
        </w:rPr>
        <w:t>10. Snowplow bid &amp; Mowing bid discussion/decision</w:t>
      </w:r>
    </w:p>
    <w:p w:rsidR="00A04C0A" w:rsidRDefault="00741EC6">
      <w:pPr>
        <w:numPr>
          <w:ilvl w:val="0"/>
          <w:numId w:val="7"/>
        </w:numPr>
        <w:contextualSpacing/>
        <w:rPr>
          <w:sz w:val="24"/>
          <w:szCs w:val="24"/>
        </w:rPr>
      </w:pPr>
      <w:r>
        <w:rPr>
          <w:sz w:val="24"/>
          <w:szCs w:val="24"/>
        </w:rPr>
        <w:t xml:space="preserve">Turner had discussion; both the 2018-2020 road snow plowing/sanding &amp; 2019-2021 roadside ditch mowing invitation to bid will be in the upcoming Islander advertisements. Both bid specs to be available at the Town Hall. </w:t>
      </w:r>
    </w:p>
    <w:p w:rsidR="00A04C0A" w:rsidRDefault="00741EC6">
      <w:pPr>
        <w:rPr>
          <w:sz w:val="24"/>
          <w:szCs w:val="24"/>
        </w:rPr>
      </w:pPr>
      <w:r>
        <w:rPr>
          <w:sz w:val="24"/>
          <w:szCs w:val="24"/>
        </w:rPr>
        <w:t>11. Discussion/decision regarding driveway culvert</w:t>
      </w:r>
    </w:p>
    <w:p w:rsidR="00A04C0A" w:rsidRDefault="00741EC6">
      <w:pPr>
        <w:numPr>
          <w:ilvl w:val="0"/>
          <w:numId w:val="5"/>
        </w:numPr>
        <w:contextualSpacing/>
        <w:rPr>
          <w:sz w:val="24"/>
          <w:szCs w:val="24"/>
        </w:rPr>
      </w:pPr>
      <w:r>
        <w:rPr>
          <w:sz w:val="24"/>
          <w:szCs w:val="24"/>
        </w:rPr>
        <w:t xml:space="preserve">Martin Jensen had discussion; water stops at his culvert lifting it much higher than the driveway. It is in the Town right of way. He has heard differing opinions on whether it was the </w:t>
      </w:r>
      <w:r w:rsidR="00A00889">
        <w:rPr>
          <w:sz w:val="24"/>
          <w:szCs w:val="24"/>
        </w:rPr>
        <w:t>homeowner’s</w:t>
      </w:r>
      <w:r>
        <w:rPr>
          <w:sz w:val="24"/>
          <w:szCs w:val="24"/>
        </w:rPr>
        <w:t xml:space="preserve"> responsibility or the Towns to remediate this. </w:t>
      </w:r>
    </w:p>
    <w:p w:rsidR="00A04C0A" w:rsidRDefault="00741EC6">
      <w:pPr>
        <w:numPr>
          <w:ilvl w:val="0"/>
          <w:numId w:val="5"/>
        </w:numPr>
        <w:contextualSpacing/>
        <w:rPr>
          <w:sz w:val="24"/>
          <w:szCs w:val="24"/>
        </w:rPr>
      </w:pPr>
      <w:r>
        <w:rPr>
          <w:sz w:val="24"/>
          <w:szCs w:val="24"/>
        </w:rPr>
        <w:t xml:space="preserve">Stata had discussion; Looking at the State standards for residential and commercial drives; while the responsibility usually falls to the homeowner, the culvert is the </w:t>
      </w:r>
      <w:proofErr w:type="spellStart"/>
      <w:r>
        <w:rPr>
          <w:sz w:val="24"/>
          <w:szCs w:val="24"/>
        </w:rPr>
        <w:t>the</w:t>
      </w:r>
      <w:proofErr w:type="spellEnd"/>
      <w:r>
        <w:rPr>
          <w:sz w:val="24"/>
          <w:szCs w:val="24"/>
        </w:rPr>
        <w:t xml:space="preserve"> town’s right of way and under the State mandated Road Erosion Inventory(REI), an inventory of all hydrologically connected road segments. This would fall under the </w:t>
      </w:r>
      <w:r w:rsidR="00A00889">
        <w:rPr>
          <w:sz w:val="24"/>
          <w:szCs w:val="24"/>
        </w:rPr>
        <w:t>town’s</w:t>
      </w:r>
      <w:r>
        <w:rPr>
          <w:sz w:val="24"/>
          <w:szCs w:val="24"/>
        </w:rPr>
        <w:t xml:space="preserve"> responsibility.</w:t>
      </w:r>
    </w:p>
    <w:p w:rsidR="00A04C0A" w:rsidRDefault="00741EC6">
      <w:pPr>
        <w:numPr>
          <w:ilvl w:val="0"/>
          <w:numId w:val="5"/>
        </w:numPr>
        <w:contextualSpacing/>
        <w:rPr>
          <w:b/>
          <w:sz w:val="24"/>
          <w:szCs w:val="24"/>
        </w:rPr>
      </w:pPr>
      <w:r>
        <w:rPr>
          <w:b/>
          <w:sz w:val="24"/>
          <w:szCs w:val="24"/>
        </w:rPr>
        <w:t xml:space="preserve">Motion by Spaulding to replace Martin Jensen’s driveway culvert, with the agreement </w:t>
      </w:r>
      <w:r w:rsidR="00A00889">
        <w:rPr>
          <w:b/>
          <w:sz w:val="24"/>
          <w:szCs w:val="24"/>
        </w:rPr>
        <w:t>that Jensen</w:t>
      </w:r>
      <w:r>
        <w:rPr>
          <w:b/>
          <w:sz w:val="24"/>
          <w:szCs w:val="24"/>
        </w:rPr>
        <w:t xml:space="preserve"> bear the cost of any extension past the length of the present culvert, 2nd by Turner-- All in favor. </w:t>
      </w:r>
    </w:p>
    <w:p w:rsidR="00A04C0A" w:rsidRDefault="00741EC6">
      <w:pPr>
        <w:jc w:val="both"/>
        <w:rPr>
          <w:sz w:val="24"/>
          <w:szCs w:val="24"/>
        </w:rPr>
      </w:pPr>
      <w:r>
        <w:rPr>
          <w:sz w:val="24"/>
          <w:szCs w:val="24"/>
        </w:rPr>
        <w:t>12. Other Business</w:t>
      </w:r>
    </w:p>
    <w:p w:rsidR="00A04C0A" w:rsidRDefault="00741EC6">
      <w:pPr>
        <w:numPr>
          <w:ilvl w:val="0"/>
          <w:numId w:val="11"/>
        </w:numPr>
        <w:contextualSpacing/>
        <w:jc w:val="both"/>
        <w:rPr>
          <w:sz w:val="24"/>
          <w:szCs w:val="24"/>
        </w:rPr>
      </w:pPr>
      <w:r>
        <w:rPr>
          <w:sz w:val="24"/>
          <w:szCs w:val="24"/>
        </w:rPr>
        <w:lastRenderedPageBreak/>
        <w:t xml:space="preserve">Noble had discussion; has been in contact with Bethany Remmers from Northwest Regional Planning Commission to partner with the town by completing the field work for the Vermont Better Back Roads Grant application for a Category A: Road Erosion Inventory. </w:t>
      </w:r>
    </w:p>
    <w:p w:rsidR="00A00889" w:rsidRPr="00A00889" w:rsidRDefault="00A00889" w:rsidP="00A00889">
      <w:pPr>
        <w:numPr>
          <w:ilvl w:val="0"/>
          <w:numId w:val="11"/>
        </w:numPr>
        <w:contextualSpacing/>
        <w:jc w:val="both"/>
        <w:rPr>
          <w:sz w:val="24"/>
          <w:szCs w:val="24"/>
        </w:rPr>
      </w:pPr>
      <w:r>
        <w:rPr>
          <w:sz w:val="24"/>
          <w:szCs w:val="24"/>
        </w:rPr>
        <w:t>Stata had discussion; questioned how Grand Isle Supervisory Union misplaced a $400,000.00 check</w:t>
      </w:r>
      <w:r w:rsidR="00AB7656">
        <w:rPr>
          <w:sz w:val="24"/>
          <w:szCs w:val="24"/>
        </w:rPr>
        <w:t xml:space="preserve"> from the Town to the School</w:t>
      </w:r>
      <w:r>
        <w:rPr>
          <w:sz w:val="24"/>
          <w:szCs w:val="24"/>
        </w:rPr>
        <w:t xml:space="preserve">. Noble had discussion stating the check was mailed to the Isle La Motte School, which it always has been. No one had checked with the school to see where it was. </w:t>
      </w:r>
    </w:p>
    <w:p w:rsidR="00A04C0A" w:rsidRDefault="00741EC6">
      <w:pPr>
        <w:numPr>
          <w:ilvl w:val="0"/>
          <w:numId w:val="11"/>
        </w:numPr>
        <w:contextualSpacing/>
        <w:jc w:val="both"/>
        <w:rPr>
          <w:sz w:val="24"/>
          <w:szCs w:val="24"/>
        </w:rPr>
      </w:pPr>
      <w:r>
        <w:rPr>
          <w:sz w:val="24"/>
          <w:szCs w:val="24"/>
        </w:rPr>
        <w:t xml:space="preserve">Joyce Tuck had discussion; asked for a cannon update. </w:t>
      </w:r>
    </w:p>
    <w:p w:rsidR="00A04C0A" w:rsidRDefault="00741EC6">
      <w:pPr>
        <w:numPr>
          <w:ilvl w:val="0"/>
          <w:numId w:val="11"/>
        </w:numPr>
        <w:contextualSpacing/>
        <w:jc w:val="both"/>
        <w:rPr>
          <w:sz w:val="24"/>
          <w:szCs w:val="24"/>
        </w:rPr>
      </w:pPr>
      <w:r>
        <w:rPr>
          <w:sz w:val="24"/>
          <w:szCs w:val="24"/>
        </w:rPr>
        <w:t xml:space="preserve">Stata had discussion; </w:t>
      </w:r>
      <w:r w:rsidR="00A00889">
        <w:rPr>
          <w:sz w:val="24"/>
          <w:szCs w:val="24"/>
        </w:rPr>
        <w:t>a</w:t>
      </w:r>
      <w:r>
        <w:rPr>
          <w:sz w:val="24"/>
          <w:szCs w:val="24"/>
        </w:rPr>
        <w:t xml:space="preserve"> man from out of state that was interested in the historical society provided drawings for the carriage which holds the cannon. Other than that there is no other news. </w:t>
      </w:r>
    </w:p>
    <w:p w:rsidR="00A04C0A" w:rsidRDefault="00741EC6">
      <w:pPr>
        <w:numPr>
          <w:ilvl w:val="0"/>
          <w:numId w:val="11"/>
        </w:numPr>
        <w:contextualSpacing/>
        <w:jc w:val="both"/>
        <w:rPr>
          <w:sz w:val="24"/>
          <w:szCs w:val="24"/>
        </w:rPr>
      </w:pPr>
      <w:r>
        <w:rPr>
          <w:sz w:val="24"/>
          <w:szCs w:val="24"/>
        </w:rPr>
        <w:t xml:space="preserve">Joyce Tuck had discussion; questioned who owned the monument at the bridge. No one has ever seemed to know. She asked if it could be looked into and later recorded who </w:t>
      </w:r>
      <w:r w:rsidR="00A00889">
        <w:rPr>
          <w:sz w:val="24"/>
          <w:szCs w:val="24"/>
        </w:rPr>
        <w:t>the owner is</w:t>
      </w:r>
      <w:r>
        <w:rPr>
          <w:sz w:val="24"/>
          <w:szCs w:val="24"/>
        </w:rPr>
        <w:t xml:space="preserve">. </w:t>
      </w:r>
    </w:p>
    <w:p w:rsidR="00A04C0A" w:rsidRDefault="00741EC6">
      <w:pPr>
        <w:numPr>
          <w:ilvl w:val="0"/>
          <w:numId w:val="11"/>
        </w:numPr>
        <w:contextualSpacing/>
        <w:jc w:val="both"/>
        <w:rPr>
          <w:sz w:val="24"/>
          <w:szCs w:val="24"/>
        </w:rPr>
      </w:pPr>
      <w:r>
        <w:rPr>
          <w:sz w:val="24"/>
          <w:szCs w:val="24"/>
        </w:rPr>
        <w:t>Joyce Tuck had discussion; The Library is having a re-dedication of the flagpole on Sunday October, 7, 2018 at 2:00 PM.</w:t>
      </w:r>
    </w:p>
    <w:p w:rsidR="00A04C0A" w:rsidRDefault="00A04C0A">
      <w:pPr>
        <w:ind w:left="720"/>
        <w:jc w:val="both"/>
        <w:rPr>
          <w:sz w:val="24"/>
          <w:szCs w:val="24"/>
        </w:rPr>
      </w:pPr>
    </w:p>
    <w:p w:rsidR="00A04C0A" w:rsidRDefault="00741EC6">
      <w:pPr>
        <w:numPr>
          <w:ilvl w:val="0"/>
          <w:numId w:val="1"/>
        </w:numPr>
        <w:contextualSpacing/>
        <w:jc w:val="both"/>
        <w:rPr>
          <w:b/>
          <w:sz w:val="24"/>
          <w:szCs w:val="24"/>
        </w:rPr>
      </w:pPr>
      <w:r>
        <w:rPr>
          <w:b/>
          <w:sz w:val="24"/>
          <w:szCs w:val="24"/>
        </w:rPr>
        <w:t xml:space="preserve">Motion by Spaulding to adjourn meeting at 6:30 PM, 2nd by Turner-- All in favor. </w:t>
      </w:r>
    </w:p>
    <w:p w:rsidR="00A04C0A" w:rsidRDefault="00741EC6">
      <w:pPr>
        <w:ind w:left="720"/>
        <w:jc w:val="both"/>
        <w:rPr>
          <w:sz w:val="24"/>
          <w:szCs w:val="24"/>
        </w:rPr>
      </w:pPr>
      <w:r>
        <w:rPr>
          <w:sz w:val="24"/>
          <w:szCs w:val="24"/>
        </w:rPr>
        <w:t xml:space="preserve">Respectfully submitted, </w:t>
      </w:r>
    </w:p>
    <w:p w:rsidR="00A04C0A" w:rsidRDefault="00A04C0A">
      <w:pPr>
        <w:ind w:left="720"/>
        <w:jc w:val="both"/>
        <w:rPr>
          <w:sz w:val="24"/>
          <w:szCs w:val="24"/>
        </w:rPr>
      </w:pPr>
    </w:p>
    <w:p w:rsidR="00A04C0A" w:rsidRDefault="00741EC6">
      <w:pPr>
        <w:ind w:left="720"/>
        <w:jc w:val="both"/>
        <w:rPr>
          <w:sz w:val="24"/>
          <w:szCs w:val="24"/>
        </w:rPr>
      </w:pPr>
      <w:r>
        <w:rPr>
          <w:sz w:val="24"/>
          <w:szCs w:val="24"/>
        </w:rPr>
        <w:t>Sarah Noble, Selectboard Clerk.</w:t>
      </w:r>
    </w:p>
    <w:p w:rsidR="00A04C0A" w:rsidRDefault="00741EC6">
      <w:pPr>
        <w:ind w:left="720"/>
        <w:jc w:val="both"/>
        <w:rPr>
          <w:sz w:val="24"/>
          <w:szCs w:val="24"/>
        </w:rPr>
      </w:pPr>
      <w:r>
        <w:rPr>
          <w:sz w:val="24"/>
          <w:szCs w:val="24"/>
        </w:rPr>
        <w:t>Selectboard approved on</w:t>
      </w:r>
      <w:r w:rsidR="00A00889">
        <w:rPr>
          <w:sz w:val="24"/>
          <w:szCs w:val="24"/>
        </w:rPr>
        <w:t>: _</w:t>
      </w:r>
      <w:r>
        <w:rPr>
          <w:sz w:val="24"/>
          <w:szCs w:val="24"/>
        </w:rPr>
        <w:t>__________________</w:t>
      </w:r>
    </w:p>
    <w:p w:rsidR="00A04C0A" w:rsidRDefault="00A04C0A">
      <w:pPr>
        <w:ind w:left="720"/>
        <w:jc w:val="both"/>
        <w:rPr>
          <w:sz w:val="24"/>
          <w:szCs w:val="24"/>
        </w:rPr>
      </w:pPr>
    </w:p>
    <w:p w:rsidR="00A04C0A" w:rsidRDefault="00741EC6">
      <w:pPr>
        <w:ind w:left="720"/>
        <w:jc w:val="both"/>
        <w:rPr>
          <w:sz w:val="24"/>
          <w:szCs w:val="24"/>
        </w:rPr>
      </w:pPr>
      <w:r>
        <w:rPr>
          <w:sz w:val="24"/>
          <w:szCs w:val="24"/>
        </w:rPr>
        <w:t>Stephen Stata: _____________________________</w:t>
      </w:r>
    </w:p>
    <w:p w:rsidR="00A04C0A" w:rsidRDefault="00A04C0A">
      <w:pPr>
        <w:ind w:left="720"/>
        <w:jc w:val="both"/>
        <w:rPr>
          <w:sz w:val="24"/>
          <w:szCs w:val="24"/>
        </w:rPr>
      </w:pPr>
    </w:p>
    <w:p w:rsidR="00A04C0A" w:rsidRDefault="00741EC6">
      <w:pPr>
        <w:ind w:left="720"/>
        <w:jc w:val="both"/>
        <w:rPr>
          <w:sz w:val="24"/>
          <w:szCs w:val="24"/>
        </w:rPr>
      </w:pPr>
      <w:r>
        <w:rPr>
          <w:sz w:val="24"/>
          <w:szCs w:val="24"/>
        </w:rPr>
        <w:t>Selby Turner: ______________________________</w:t>
      </w:r>
    </w:p>
    <w:p w:rsidR="00A04C0A" w:rsidRDefault="00A04C0A">
      <w:pPr>
        <w:ind w:left="720"/>
        <w:jc w:val="both"/>
        <w:rPr>
          <w:sz w:val="24"/>
          <w:szCs w:val="24"/>
        </w:rPr>
      </w:pPr>
    </w:p>
    <w:p w:rsidR="00A04C0A" w:rsidRDefault="00741EC6">
      <w:pPr>
        <w:ind w:left="720"/>
        <w:jc w:val="both"/>
        <w:rPr>
          <w:sz w:val="24"/>
          <w:szCs w:val="24"/>
        </w:rPr>
      </w:pPr>
      <w:proofErr w:type="spellStart"/>
      <w:r>
        <w:rPr>
          <w:sz w:val="24"/>
          <w:szCs w:val="24"/>
        </w:rPr>
        <w:t>Rustam</w:t>
      </w:r>
      <w:proofErr w:type="spellEnd"/>
      <w:r>
        <w:rPr>
          <w:sz w:val="24"/>
          <w:szCs w:val="24"/>
        </w:rPr>
        <w:t xml:space="preserve"> Spaulding: __________________________</w:t>
      </w:r>
    </w:p>
    <w:p w:rsidR="00A04C0A" w:rsidRDefault="00A04C0A"/>
    <w:sectPr w:rsidR="00A04C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10" w:rsidRDefault="00AD0110">
      <w:pPr>
        <w:spacing w:after="0" w:line="240" w:lineRule="auto"/>
      </w:pPr>
      <w:r>
        <w:separator/>
      </w:r>
    </w:p>
  </w:endnote>
  <w:endnote w:type="continuationSeparator" w:id="0">
    <w:p w:rsidR="00AD0110" w:rsidRDefault="00AD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10" w:rsidRDefault="00AD0110">
      <w:pPr>
        <w:spacing w:after="0" w:line="240" w:lineRule="auto"/>
      </w:pPr>
      <w:r>
        <w:separator/>
      </w:r>
    </w:p>
  </w:footnote>
  <w:footnote w:type="continuationSeparator" w:id="0">
    <w:p w:rsidR="00AD0110" w:rsidRDefault="00AD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0A" w:rsidRDefault="00A04C0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F10"/>
    <w:multiLevelType w:val="multilevel"/>
    <w:tmpl w:val="B366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6267C"/>
    <w:multiLevelType w:val="multilevel"/>
    <w:tmpl w:val="49D0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356CD"/>
    <w:multiLevelType w:val="multilevel"/>
    <w:tmpl w:val="774AD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97E51"/>
    <w:multiLevelType w:val="multilevel"/>
    <w:tmpl w:val="80A83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553A5A"/>
    <w:multiLevelType w:val="multilevel"/>
    <w:tmpl w:val="95460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301069"/>
    <w:multiLevelType w:val="multilevel"/>
    <w:tmpl w:val="8FC0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436154"/>
    <w:multiLevelType w:val="multilevel"/>
    <w:tmpl w:val="3A18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D613E"/>
    <w:multiLevelType w:val="multilevel"/>
    <w:tmpl w:val="8D1E5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D06F0F"/>
    <w:multiLevelType w:val="multilevel"/>
    <w:tmpl w:val="CA166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7D50E8"/>
    <w:multiLevelType w:val="multilevel"/>
    <w:tmpl w:val="39C0F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1A6EBA"/>
    <w:multiLevelType w:val="multilevel"/>
    <w:tmpl w:val="3A3A5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3"/>
  </w:num>
  <w:num w:numId="4">
    <w:abstractNumId w:val="10"/>
  </w:num>
  <w:num w:numId="5">
    <w:abstractNumId w:val="1"/>
  </w:num>
  <w:num w:numId="6">
    <w:abstractNumId w:val="4"/>
  </w:num>
  <w:num w:numId="7">
    <w:abstractNumId w:val="6"/>
  </w:num>
  <w:num w:numId="8">
    <w:abstractNumId w:val="9"/>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0A"/>
    <w:rsid w:val="00741EC6"/>
    <w:rsid w:val="00775DF1"/>
    <w:rsid w:val="00A00889"/>
    <w:rsid w:val="00A04C0A"/>
    <w:rsid w:val="00AB7656"/>
    <w:rsid w:val="00AD0110"/>
    <w:rsid w:val="00F5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7D4D1-89FA-45B2-9BF5-2A479B1B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4</cp:revision>
  <dcterms:created xsi:type="dcterms:W3CDTF">2018-10-08T20:22:00Z</dcterms:created>
  <dcterms:modified xsi:type="dcterms:W3CDTF">2018-10-24T19:54:00Z</dcterms:modified>
</cp:coreProperties>
</file>