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882" w:rsidRPr="003150F4" w:rsidRDefault="00E82882"/>
    <w:p w:rsidR="00865D49" w:rsidRPr="003150F4" w:rsidRDefault="00865D49"/>
    <w:p w:rsidR="00646CB0" w:rsidRDefault="00646CB0" w:rsidP="009A25F8">
      <w:pPr>
        <w:jc w:val="center"/>
        <w:rPr>
          <w:b/>
          <w:sz w:val="24"/>
          <w:szCs w:val="24"/>
          <w:u w:val="single"/>
        </w:rPr>
      </w:pPr>
    </w:p>
    <w:p w:rsidR="00865D49" w:rsidRPr="009A25F8" w:rsidRDefault="009821B5" w:rsidP="009A25F8">
      <w:pPr>
        <w:jc w:val="center"/>
        <w:rPr>
          <w:b/>
          <w:sz w:val="24"/>
          <w:szCs w:val="24"/>
          <w:u w:val="single"/>
        </w:rPr>
      </w:pPr>
      <w:bookmarkStart w:id="0" w:name="_GoBack"/>
      <w:bookmarkEnd w:id="0"/>
      <w:r>
        <w:rPr>
          <w:b/>
          <w:sz w:val="24"/>
          <w:szCs w:val="24"/>
          <w:u w:val="single"/>
        </w:rPr>
        <w:t xml:space="preserve">Isle La Motte </w:t>
      </w:r>
      <w:r w:rsidR="00865D49" w:rsidRPr="009A25F8">
        <w:rPr>
          <w:b/>
          <w:sz w:val="24"/>
          <w:szCs w:val="24"/>
          <w:u w:val="single"/>
        </w:rPr>
        <w:t>Posted Roads</w:t>
      </w:r>
    </w:p>
    <w:p w:rsidR="00865D49" w:rsidRPr="003150F4" w:rsidRDefault="00865D49"/>
    <w:p w:rsidR="00865D49" w:rsidRPr="003150F4" w:rsidRDefault="00865D49">
      <w:r w:rsidRPr="003150F4">
        <w:t>The Town of Isle La Motte, in accordance with</w:t>
      </w:r>
      <w:r w:rsidR="009A25F8">
        <w:t xml:space="preserve"> </w:t>
      </w:r>
      <w:r w:rsidRPr="003150F4">
        <w:t>118-4 of the Vermont Transportation Board, limits the weight of vehicles traveling on “Posted Roads.”</w:t>
      </w:r>
    </w:p>
    <w:p w:rsidR="00865D49" w:rsidRPr="003150F4" w:rsidRDefault="00865D49"/>
    <w:p w:rsidR="00865D49" w:rsidRPr="003150F4" w:rsidRDefault="00865D49">
      <w:r w:rsidRPr="003150F4">
        <w:t>In order to prevent the abuse of any highway, or portion thereof, posted under the provisions of these Sections from November 15</w:t>
      </w:r>
      <w:r w:rsidRPr="003150F4">
        <w:rPr>
          <w:vertAlign w:val="superscript"/>
        </w:rPr>
        <w:t>th</w:t>
      </w:r>
      <w:r w:rsidRPr="003150F4">
        <w:t xml:space="preserve"> to December 31</w:t>
      </w:r>
      <w:r w:rsidRPr="003150F4">
        <w:rPr>
          <w:vertAlign w:val="superscript"/>
        </w:rPr>
        <w:t>st</w:t>
      </w:r>
      <w:r w:rsidRPr="003150F4">
        <w:t>, and from January 1</w:t>
      </w:r>
      <w:r w:rsidRPr="003150F4">
        <w:rPr>
          <w:vertAlign w:val="superscript"/>
        </w:rPr>
        <w:t>st</w:t>
      </w:r>
      <w:r w:rsidRPr="003150F4">
        <w:t xml:space="preserve"> to May 15</w:t>
      </w:r>
      <w:r w:rsidRPr="003150F4">
        <w:rPr>
          <w:vertAlign w:val="superscript"/>
        </w:rPr>
        <w:t>th</w:t>
      </w:r>
      <w:r w:rsidRPr="003150F4">
        <w:t>, inclusive, in each year, or until adoption and announcement of any modifications of said rules, no vehicle having a weight, including vehicle and load, in excess of the weights specified below, shall be operated on any part of the following classes of highways, which are posted under the provisions of these Sections:</w:t>
      </w:r>
    </w:p>
    <w:p w:rsidR="00646CB0" w:rsidRDefault="00646CB0" w:rsidP="00646CB0">
      <w:pPr>
        <w:jc w:val="center"/>
        <w:rPr>
          <w:b/>
        </w:rPr>
      </w:pPr>
    </w:p>
    <w:p w:rsidR="00646CB0" w:rsidRDefault="00646CB0" w:rsidP="00646CB0">
      <w:pPr>
        <w:jc w:val="center"/>
        <w:rPr>
          <w:b/>
        </w:rPr>
      </w:pPr>
    </w:p>
    <w:p w:rsidR="00865D49" w:rsidRDefault="00455FCE" w:rsidP="00646CB0">
      <w:pPr>
        <w:jc w:val="center"/>
        <w:rPr>
          <w:b/>
        </w:rPr>
      </w:pPr>
      <w:r>
        <w:rPr>
          <w:b/>
        </w:rPr>
        <w:t>All Town Roads are “Posted Roads”</w:t>
      </w:r>
    </w:p>
    <w:p w:rsidR="00865D49" w:rsidRDefault="00865D49" w:rsidP="00646CB0">
      <w:pPr>
        <w:jc w:val="center"/>
        <w:rPr>
          <w:sz w:val="24"/>
          <w:szCs w:val="24"/>
        </w:rPr>
      </w:pPr>
      <w:r w:rsidRPr="003150F4">
        <w:rPr>
          <w:b/>
          <w:sz w:val="24"/>
          <w:szCs w:val="24"/>
        </w:rPr>
        <w:t>Weight Limits for “Mud Season”</w:t>
      </w:r>
      <w:r>
        <w:rPr>
          <w:b/>
          <w:sz w:val="24"/>
          <w:szCs w:val="24"/>
        </w:rPr>
        <w:t xml:space="preserve"> </w:t>
      </w:r>
      <w:r w:rsidRPr="003150F4">
        <w:t>(Nov. 15</w:t>
      </w:r>
      <w:r w:rsidRPr="003150F4">
        <w:rPr>
          <w:vertAlign w:val="superscript"/>
        </w:rPr>
        <w:t>th</w:t>
      </w:r>
      <w:r w:rsidRPr="003150F4">
        <w:t>- Dec. 31</w:t>
      </w:r>
      <w:r w:rsidRPr="003150F4">
        <w:rPr>
          <w:vertAlign w:val="superscript"/>
        </w:rPr>
        <w:t>st</w:t>
      </w:r>
      <w:r w:rsidRPr="003150F4">
        <w:t xml:space="preserve"> &amp; Jan. 1</w:t>
      </w:r>
      <w:r w:rsidRPr="003150F4">
        <w:rPr>
          <w:vertAlign w:val="superscript"/>
        </w:rPr>
        <w:t>st</w:t>
      </w:r>
      <w:r w:rsidRPr="003150F4">
        <w:t>- May 15</w:t>
      </w:r>
      <w:r w:rsidRPr="003150F4">
        <w:rPr>
          <w:vertAlign w:val="superscript"/>
        </w:rPr>
        <w:t>th</w:t>
      </w:r>
      <w:r w:rsidRPr="003150F4">
        <w:t>)</w:t>
      </w:r>
    </w:p>
    <w:p w:rsidR="00646CB0" w:rsidRDefault="003150F4" w:rsidP="003150F4">
      <w:pPr>
        <w:ind w:left="2160" w:firstLine="720"/>
        <w:rPr>
          <w:b/>
          <w:sz w:val="24"/>
          <w:szCs w:val="24"/>
        </w:rPr>
      </w:pPr>
      <w:r>
        <w:rPr>
          <w:b/>
          <w:sz w:val="24"/>
          <w:szCs w:val="24"/>
        </w:rPr>
        <w:tab/>
      </w:r>
      <w:r>
        <w:rPr>
          <w:b/>
          <w:sz w:val="24"/>
          <w:szCs w:val="24"/>
        </w:rPr>
        <w:tab/>
      </w:r>
      <w:r>
        <w:rPr>
          <w:b/>
          <w:sz w:val="24"/>
          <w:szCs w:val="24"/>
        </w:rPr>
        <w:tab/>
      </w:r>
      <w:r>
        <w:rPr>
          <w:b/>
          <w:sz w:val="24"/>
          <w:szCs w:val="24"/>
        </w:rPr>
        <w:tab/>
      </w:r>
    </w:p>
    <w:p w:rsidR="003150F4" w:rsidRDefault="00646CB0" w:rsidP="003150F4">
      <w:pPr>
        <w:ind w:left="2160" w:firstLine="720"/>
        <w:rPr>
          <w:b/>
          <w:sz w:val="24"/>
          <w:szCs w:val="24"/>
        </w:rPr>
      </w:pPr>
      <w:r>
        <w:rPr>
          <w:b/>
          <w:sz w:val="24"/>
          <w:szCs w:val="24"/>
        </w:rPr>
        <w:tab/>
      </w:r>
      <w:r>
        <w:rPr>
          <w:b/>
          <w:sz w:val="24"/>
          <w:szCs w:val="24"/>
        </w:rPr>
        <w:tab/>
      </w:r>
      <w:r>
        <w:rPr>
          <w:b/>
          <w:sz w:val="24"/>
          <w:szCs w:val="24"/>
        </w:rPr>
        <w:tab/>
      </w:r>
      <w:r>
        <w:rPr>
          <w:b/>
          <w:sz w:val="24"/>
          <w:szCs w:val="24"/>
        </w:rPr>
        <w:tab/>
      </w:r>
      <w:r w:rsidR="003150F4">
        <w:rPr>
          <w:b/>
          <w:sz w:val="24"/>
          <w:szCs w:val="24"/>
        </w:rPr>
        <w:t>Town Highways</w:t>
      </w:r>
    </w:p>
    <w:p w:rsidR="003150F4" w:rsidRPr="003150F4" w:rsidRDefault="00646CB0" w:rsidP="003150F4">
      <w:pPr>
        <w:rPr>
          <w:b/>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3150F4" w:rsidRPr="003150F4">
        <w:rPr>
          <w:b/>
        </w:rPr>
        <w:t>(Classes 1, 2, 3 &amp; 4)</w:t>
      </w:r>
    </w:p>
    <w:p w:rsidR="003150F4" w:rsidRDefault="003150F4" w:rsidP="00646CB0">
      <w:pPr>
        <w:ind w:firstLine="720"/>
        <w:rPr>
          <w:b/>
        </w:rPr>
      </w:pPr>
      <w:r>
        <w:rPr>
          <w:b/>
        </w:rPr>
        <w:t>Two-axle Trucks</w:t>
      </w:r>
      <w:r>
        <w:rPr>
          <w:b/>
        </w:rPr>
        <w:tab/>
      </w:r>
      <w:r>
        <w:rPr>
          <w:b/>
        </w:rPr>
        <w:tab/>
      </w:r>
      <w:r>
        <w:rPr>
          <w:b/>
        </w:rPr>
        <w:tab/>
      </w:r>
      <w:r>
        <w:rPr>
          <w:b/>
        </w:rPr>
        <w:tab/>
      </w:r>
      <w:r>
        <w:rPr>
          <w:b/>
        </w:rPr>
        <w:tab/>
        <w:t>15,000 lbs.</w:t>
      </w:r>
    </w:p>
    <w:p w:rsidR="003150F4" w:rsidRDefault="003150F4" w:rsidP="00646CB0">
      <w:pPr>
        <w:ind w:left="720"/>
        <w:rPr>
          <w:b/>
        </w:rPr>
      </w:pPr>
      <w:r>
        <w:rPr>
          <w:b/>
        </w:rPr>
        <w:t>Three-axle Trucks</w:t>
      </w:r>
      <w:r>
        <w:rPr>
          <w:b/>
        </w:rPr>
        <w:tab/>
      </w:r>
      <w:r>
        <w:rPr>
          <w:b/>
        </w:rPr>
        <w:tab/>
      </w:r>
      <w:r w:rsidR="00646CB0">
        <w:rPr>
          <w:b/>
        </w:rPr>
        <w:tab/>
      </w:r>
      <w:r w:rsidR="00646CB0">
        <w:rPr>
          <w:b/>
        </w:rPr>
        <w:tab/>
      </w:r>
      <w:r w:rsidR="00646CB0">
        <w:rPr>
          <w:b/>
        </w:rPr>
        <w:tab/>
      </w:r>
      <w:r>
        <w:rPr>
          <w:b/>
        </w:rPr>
        <w:t>18,000 lbs.</w:t>
      </w:r>
    </w:p>
    <w:p w:rsidR="003150F4" w:rsidRDefault="003150F4" w:rsidP="00646CB0">
      <w:pPr>
        <w:ind w:firstLine="720"/>
        <w:rPr>
          <w:b/>
        </w:rPr>
      </w:pPr>
      <w:r>
        <w:rPr>
          <w:b/>
        </w:rPr>
        <w:t>Tractor Trailer Trucks</w:t>
      </w:r>
      <w:r>
        <w:rPr>
          <w:b/>
        </w:rPr>
        <w:tab/>
      </w:r>
      <w:r>
        <w:rPr>
          <w:b/>
        </w:rPr>
        <w:tab/>
      </w:r>
      <w:r w:rsidR="00646CB0">
        <w:rPr>
          <w:b/>
        </w:rPr>
        <w:tab/>
      </w:r>
      <w:r w:rsidR="00646CB0">
        <w:rPr>
          <w:b/>
        </w:rPr>
        <w:tab/>
      </w:r>
      <w:r w:rsidR="00646CB0">
        <w:rPr>
          <w:b/>
        </w:rPr>
        <w:tab/>
      </w:r>
      <w:r>
        <w:rPr>
          <w:b/>
        </w:rPr>
        <w:t xml:space="preserve">20,000 lbs. </w:t>
      </w:r>
    </w:p>
    <w:p w:rsidR="003150F4" w:rsidRPr="009A25F8" w:rsidRDefault="003150F4" w:rsidP="003150F4">
      <w:pPr>
        <w:rPr>
          <w:b/>
          <w:u w:val="single"/>
        </w:rPr>
      </w:pPr>
    </w:p>
    <w:p w:rsidR="003150F4" w:rsidRPr="009A25F8" w:rsidRDefault="003150F4" w:rsidP="003150F4">
      <w:pPr>
        <w:rPr>
          <w:b/>
          <w:u w:val="single"/>
        </w:rPr>
      </w:pPr>
    </w:p>
    <w:p w:rsidR="003150F4" w:rsidRPr="009A25F8" w:rsidRDefault="003150F4" w:rsidP="003150F4">
      <w:pPr>
        <w:jc w:val="center"/>
        <w:rPr>
          <w:u w:val="single"/>
        </w:rPr>
      </w:pPr>
      <w:r w:rsidRPr="009A25F8">
        <w:rPr>
          <w:u w:val="single"/>
        </w:rPr>
        <w:t>Excess Weight Permits DO NOT Supersede Posted Roads Mud Season Weight Limits</w:t>
      </w:r>
    </w:p>
    <w:sectPr w:rsidR="003150F4" w:rsidRPr="009A25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D49"/>
    <w:rsid w:val="00271CFB"/>
    <w:rsid w:val="003150F4"/>
    <w:rsid w:val="00455FCE"/>
    <w:rsid w:val="00646CB0"/>
    <w:rsid w:val="00865D49"/>
    <w:rsid w:val="009821B5"/>
    <w:rsid w:val="009A25F8"/>
    <w:rsid w:val="00E82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ED81D2-7FB5-4F77-A372-8BB8DDDA6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6C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C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1</Pages>
  <Words>153</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clerk2</dc:creator>
  <cp:keywords/>
  <dc:description/>
  <cp:lastModifiedBy>clerk2</cp:lastModifiedBy>
  <cp:revision>5</cp:revision>
  <cp:lastPrinted>2018-03-20T14:28:00Z</cp:lastPrinted>
  <dcterms:created xsi:type="dcterms:W3CDTF">2018-03-17T13:00:00Z</dcterms:created>
  <dcterms:modified xsi:type="dcterms:W3CDTF">2018-03-20T14:45:00Z</dcterms:modified>
</cp:coreProperties>
</file>